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D992D" w14:textId="79C828E4" w:rsidR="00D87933" w:rsidRDefault="00E17DC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5BC7A" wp14:editId="0ED9DC38">
                <wp:simplePos x="0" y="0"/>
                <wp:positionH relativeFrom="page">
                  <wp:align>left</wp:align>
                </wp:positionH>
                <wp:positionV relativeFrom="paragraph">
                  <wp:posOffset>-953770</wp:posOffset>
                </wp:positionV>
                <wp:extent cx="7624585" cy="6408549"/>
                <wp:effectExtent l="0" t="0" r="14605" b="11430"/>
                <wp:wrapNone/>
                <wp:docPr id="16107153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4585" cy="640854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A00ED" w14:textId="17C4D054" w:rsidR="00E17DC6" w:rsidRDefault="00E17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8E634" wp14:editId="6821D325">
                                  <wp:extent cx="7539517" cy="6455689"/>
                                  <wp:effectExtent l="0" t="0" r="4445" b="2540"/>
                                  <wp:docPr id="154485324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4853246" name="Picture 2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1831" cy="6466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5BC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75.1pt;width:600.35pt;height:504.6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" fillcolor="#002060" strokeweight=".5pt">
                <v:textbox>
                  <w:txbxContent>
                    <w:p w14:paraId="234A00ED" w14:textId="17C4D054" w:rsidR="00E17DC6" w:rsidRDefault="00E17DC6">
                      <w:r>
                        <w:rPr>
                          <w:noProof/>
                        </w:rPr>
                        <w:drawing>
                          <wp:inline distT="0" distB="0" distL="0" distR="0" wp14:anchorId="7478E634" wp14:editId="6821D325">
                            <wp:extent cx="7539517" cy="6455689"/>
                            <wp:effectExtent l="0" t="0" r="4445" b="2540"/>
                            <wp:docPr id="154485324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4853246" name="Picture 2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1831" cy="6466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D7C978" w14:textId="77777777" w:rsidR="00E17DC6" w:rsidRDefault="00E17DC6">
      <w:pPr>
        <w:rPr>
          <w:lang w:val="en-GB"/>
        </w:rPr>
      </w:pPr>
    </w:p>
    <w:p w14:paraId="2342002E" w14:textId="77777777" w:rsidR="00E17DC6" w:rsidRDefault="00E17DC6">
      <w:pPr>
        <w:rPr>
          <w:lang w:val="en-GB"/>
        </w:rPr>
      </w:pPr>
    </w:p>
    <w:p w14:paraId="437750E5" w14:textId="77777777" w:rsidR="00E17DC6" w:rsidRDefault="00E17DC6">
      <w:pPr>
        <w:rPr>
          <w:lang w:val="en-GB"/>
        </w:rPr>
      </w:pPr>
    </w:p>
    <w:p w14:paraId="3773748F" w14:textId="77777777" w:rsidR="00E17DC6" w:rsidRDefault="00E17DC6">
      <w:pPr>
        <w:rPr>
          <w:lang w:val="en-GB"/>
        </w:rPr>
      </w:pPr>
    </w:p>
    <w:p w14:paraId="5BE3BF0D" w14:textId="77777777" w:rsidR="00E17DC6" w:rsidRDefault="00E17DC6">
      <w:pPr>
        <w:rPr>
          <w:lang w:val="en-GB"/>
        </w:rPr>
      </w:pPr>
    </w:p>
    <w:p w14:paraId="6CDAD644" w14:textId="77777777" w:rsidR="00E17DC6" w:rsidRDefault="00E17DC6">
      <w:pPr>
        <w:rPr>
          <w:lang w:val="en-GB"/>
        </w:rPr>
      </w:pPr>
    </w:p>
    <w:p w14:paraId="14023DD3" w14:textId="77777777" w:rsidR="00E17DC6" w:rsidRDefault="00E17DC6">
      <w:pPr>
        <w:rPr>
          <w:lang w:val="en-GB"/>
        </w:rPr>
      </w:pPr>
    </w:p>
    <w:p w14:paraId="6E870E22" w14:textId="77777777" w:rsidR="00E17DC6" w:rsidRDefault="00E17DC6">
      <w:pPr>
        <w:rPr>
          <w:lang w:val="en-GB"/>
        </w:rPr>
      </w:pPr>
    </w:p>
    <w:p w14:paraId="0B356258" w14:textId="77777777" w:rsidR="00E17DC6" w:rsidRDefault="00E17DC6">
      <w:pPr>
        <w:rPr>
          <w:lang w:val="en-GB"/>
        </w:rPr>
      </w:pPr>
    </w:p>
    <w:p w14:paraId="21E55448" w14:textId="77777777" w:rsidR="00E17DC6" w:rsidRDefault="00E17DC6">
      <w:pPr>
        <w:rPr>
          <w:lang w:val="en-GB"/>
        </w:rPr>
      </w:pPr>
    </w:p>
    <w:p w14:paraId="0C701A6D" w14:textId="77777777" w:rsidR="00E17DC6" w:rsidRDefault="00E17DC6">
      <w:pPr>
        <w:rPr>
          <w:lang w:val="en-GB"/>
        </w:rPr>
      </w:pPr>
    </w:p>
    <w:p w14:paraId="3092E04D" w14:textId="77777777" w:rsidR="00E17DC6" w:rsidRDefault="00E17DC6">
      <w:pPr>
        <w:rPr>
          <w:lang w:val="en-GB"/>
        </w:rPr>
      </w:pPr>
    </w:p>
    <w:p w14:paraId="41F9306D" w14:textId="77777777" w:rsidR="00E17DC6" w:rsidRDefault="00E17DC6">
      <w:pPr>
        <w:rPr>
          <w:lang w:val="en-GB"/>
        </w:rPr>
      </w:pPr>
    </w:p>
    <w:p w14:paraId="611E4275" w14:textId="77777777" w:rsidR="00E17DC6" w:rsidRDefault="00E17DC6">
      <w:pPr>
        <w:rPr>
          <w:lang w:val="en-GB"/>
        </w:rPr>
      </w:pPr>
    </w:p>
    <w:p w14:paraId="50E002F6" w14:textId="77777777" w:rsidR="00E17DC6" w:rsidRDefault="00E17DC6">
      <w:pPr>
        <w:rPr>
          <w:lang w:val="en-GB"/>
        </w:rPr>
      </w:pPr>
    </w:p>
    <w:p w14:paraId="3FC32C3B" w14:textId="77777777" w:rsidR="00E17DC6" w:rsidRDefault="00E17DC6">
      <w:pPr>
        <w:rPr>
          <w:lang w:val="en-GB"/>
        </w:rPr>
      </w:pPr>
    </w:p>
    <w:p w14:paraId="27EC519A" w14:textId="77777777" w:rsidR="00E17DC6" w:rsidRDefault="00E17DC6">
      <w:pPr>
        <w:rPr>
          <w:lang w:val="en-GB"/>
        </w:rPr>
      </w:pPr>
    </w:p>
    <w:p w14:paraId="07B3D141" w14:textId="370CE8B9" w:rsid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8C552" wp14:editId="42837C69">
                <wp:simplePos x="0" y="0"/>
                <wp:positionH relativeFrom="column">
                  <wp:posOffset>-867905</wp:posOffset>
                </wp:positionH>
                <wp:positionV relativeFrom="paragraph">
                  <wp:posOffset>328682</wp:posOffset>
                </wp:positionV>
                <wp:extent cx="7493430" cy="4285282"/>
                <wp:effectExtent l="0" t="0" r="0" b="1270"/>
                <wp:wrapNone/>
                <wp:docPr id="10568904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430" cy="4285282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CD0CC" w14:textId="0CD958F2" w:rsidR="00466026" w:rsidRDefault="006E3FA6" w:rsidP="006E3FA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36202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Education 6.0 | STEMMA </w:t>
                            </w:r>
                          </w:p>
                          <w:p w14:paraId="2B46752F" w14:textId="77777777" w:rsidR="00466026" w:rsidRDefault="00466026" w:rsidP="006E3FA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4ED4EFF5" w14:textId="77777777" w:rsidR="00256AF3" w:rsidRPr="001655B6" w:rsidRDefault="00256AF3" w:rsidP="00256AF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92"/>
                                <w:szCs w:val="92"/>
                              </w:rPr>
                            </w:pPr>
                            <w:r w:rsidRPr="001655B6">
                              <w:rPr>
                                <w:rFonts w:ascii="Arial" w:hAnsi="Arial" w:cs="Arial"/>
                                <w:b/>
                                <w:bCs/>
                                <w:sz w:val="92"/>
                                <w:szCs w:val="92"/>
                              </w:rPr>
                              <w:t>Education 6.0 Declaration</w:t>
                            </w:r>
                          </w:p>
                          <w:p w14:paraId="3A2C0808" w14:textId="77777777" w:rsidR="006E3FA6" w:rsidRDefault="006E3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8C552" id="Text Box 3" o:spid="_x0000_s1027" type="#_x0000_t202" style="position:absolute;margin-left:-68.35pt;margin-top:25.9pt;width:590.05pt;height:33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" fillcolor="#002060" stroked="f" strokeweight=".5pt">
                <v:textbox>
                  <w:txbxContent>
                    <w:p w14:paraId="044CD0CC" w14:textId="0CD958F2" w:rsidR="00466026" w:rsidRDefault="006E3FA6" w:rsidP="006E3FA6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 w:rsidRPr="00836202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 xml:space="preserve">Education 6.0 | STEMMA </w:t>
                      </w:r>
                    </w:p>
                    <w:p w14:paraId="2B46752F" w14:textId="77777777" w:rsidR="00466026" w:rsidRDefault="00466026" w:rsidP="006E3FA6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4ED4EFF5" w14:textId="77777777" w:rsidR="00256AF3" w:rsidRPr="001655B6" w:rsidRDefault="00256AF3" w:rsidP="00256AF3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92"/>
                          <w:szCs w:val="92"/>
                        </w:rPr>
                      </w:pPr>
                      <w:r w:rsidRPr="001655B6">
                        <w:rPr>
                          <w:rFonts w:ascii="Arial" w:hAnsi="Arial" w:cs="Arial"/>
                          <w:b/>
                          <w:bCs/>
                          <w:sz w:val="92"/>
                          <w:szCs w:val="92"/>
                        </w:rPr>
                        <w:t>Education 6.0 Declaration</w:t>
                      </w:r>
                    </w:p>
                    <w:p w14:paraId="3A2C0808" w14:textId="77777777" w:rsidR="006E3FA6" w:rsidRDefault="006E3FA6"/>
                  </w:txbxContent>
                </v:textbox>
              </v:shape>
            </w:pict>
          </mc:Fallback>
        </mc:AlternateContent>
      </w:r>
    </w:p>
    <w:p w14:paraId="01854089" w14:textId="77777777" w:rsidR="00E17DC6" w:rsidRDefault="00E17DC6">
      <w:pPr>
        <w:rPr>
          <w:lang w:val="en-GB"/>
        </w:rPr>
      </w:pPr>
    </w:p>
    <w:p w14:paraId="34F286C5" w14:textId="77777777" w:rsidR="00E17DC6" w:rsidRDefault="00E17DC6">
      <w:pPr>
        <w:rPr>
          <w:lang w:val="en-GB"/>
        </w:rPr>
      </w:pPr>
    </w:p>
    <w:p w14:paraId="5C6A26A9" w14:textId="77777777" w:rsidR="00E17DC6" w:rsidRDefault="00E17DC6">
      <w:pPr>
        <w:rPr>
          <w:lang w:val="en-GB"/>
        </w:rPr>
      </w:pPr>
    </w:p>
    <w:p w14:paraId="6ADCB4E5" w14:textId="77777777" w:rsidR="00E17DC6" w:rsidRDefault="00E17DC6">
      <w:pPr>
        <w:rPr>
          <w:lang w:val="en-GB"/>
        </w:rPr>
      </w:pPr>
    </w:p>
    <w:p w14:paraId="25B932DB" w14:textId="77777777" w:rsidR="00E17DC6" w:rsidRDefault="00E17DC6">
      <w:pPr>
        <w:rPr>
          <w:lang w:val="en-GB"/>
        </w:rPr>
      </w:pPr>
    </w:p>
    <w:p w14:paraId="62C75C84" w14:textId="77777777" w:rsidR="00E17DC6" w:rsidRDefault="00E17DC6">
      <w:pPr>
        <w:rPr>
          <w:lang w:val="en-GB"/>
        </w:rPr>
      </w:pPr>
    </w:p>
    <w:p w14:paraId="34022102" w14:textId="77777777" w:rsidR="00E17DC6" w:rsidRDefault="00E17DC6">
      <w:pPr>
        <w:rPr>
          <w:lang w:val="en-GB"/>
        </w:rPr>
      </w:pPr>
    </w:p>
    <w:p w14:paraId="676B7C4E" w14:textId="77777777" w:rsidR="00E17DC6" w:rsidRDefault="00E17DC6">
      <w:pPr>
        <w:rPr>
          <w:lang w:val="en-GB"/>
        </w:rPr>
      </w:pPr>
    </w:p>
    <w:p w14:paraId="2D8EBE4D" w14:textId="77777777" w:rsidR="00E17DC6" w:rsidRDefault="00E17DC6">
      <w:pPr>
        <w:rPr>
          <w:lang w:val="en-GB"/>
        </w:rPr>
      </w:pPr>
    </w:p>
    <w:p w14:paraId="7755ED4C" w14:textId="77777777" w:rsidR="00E17DC6" w:rsidRDefault="00E17DC6">
      <w:pPr>
        <w:rPr>
          <w:lang w:val="en-GB"/>
        </w:rPr>
      </w:pPr>
    </w:p>
    <w:p w14:paraId="05C87925" w14:textId="77777777" w:rsidR="00E17DC6" w:rsidRDefault="00E17DC6">
      <w:pPr>
        <w:rPr>
          <w:lang w:val="en-GB"/>
        </w:rPr>
      </w:pPr>
    </w:p>
    <w:p w14:paraId="6D97C924" w14:textId="0935AC6B" w:rsidR="00564065" w:rsidRDefault="00564065" w:rsidP="00564065">
      <w:pPr>
        <w:rPr>
          <w:lang w:val="en-GB"/>
        </w:rPr>
      </w:pPr>
    </w:p>
    <w:p w14:paraId="7C780D3E" w14:textId="77777777" w:rsidR="009E7E47" w:rsidRDefault="009E7E47" w:rsidP="009E7E47">
      <w:pPr>
        <w:jc w:val="both"/>
        <w:rPr>
          <w:rFonts w:ascii="Arial" w:hAnsi="Arial" w:cs="Arial"/>
          <w:b/>
          <w:bCs/>
        </w:rPr>
      </w:pPr>
      <w:r w:rsidRPr="009E7E47">
        <w:rPr>
          <w:rFonts w:ascii="Arial" w:hAnsi="Arial" w:cs="Arial"/>
          <w:b/>
          <w:bCs/>
        </w:rPr>
        <w:lastRenderedPageBreak/>
        <w:t>Education 6.0 Declaration</w:t>
      </w:r>
    </w:p>
    <w:p w14:paraId="70CB1C99" w14:textId="4E810249" w:rsidR="009E7E47" w:rsidRPr="009E7E47" w:rsidRDefault="009E7E47" w:rsidP="009E7E47">
      <w:pPr>
        <w:jc w:val="both"/>
        <w:rPr>
          <w:rFonts w:ascii="Arial" w:hAnsi="Arial" w:cs="Arial"/>
          <w:i/>
          <w:iCs/>
        </w:rPr>
      </w:pPr>
      <w:r w:rsidRPr="009E7E47">
        <w:rPr>
          <w:rFonts w:ascii="Arial" w:hAnsi="Arial" w:cs="Arial"/>
          <w:i/>
          <w:iCs/>
        </w:rPr>
        <w:t>Forging Africa’s Future through Innovation and Humanity</w:t>
      </w:r>
    </w:p>
    <w:p w14:paraId="637BA7D2" w14:textId="77777777" w:rsidR="009E7E47" w:rsidRPr="009E7E47" w:rsidRDefault="009E7E47" w:rsidP="009E7E47">
      <w:pPr>
        <w:jc w:val="both"/>
        <w:rPr>
          <w:rFonts w:ascii="Arial" w:hAnsi="Arial" w:cs="Arial"/>
        </w:rPr>
      </w:pPr>
    </w:p>
    <w:p w14:paraId="3B15160A" w14:textId="77777777" w:rsidR="009E7E47" w:rsidRPr="009E7E47" w:rsidRDefault="009E7E47" w:rsidP="009E7E47">
      <w:pPr>
        <w:jc w:val="both"/>
        <w:rPr>
          <w:rFonts w:ascii="Arial" w:hAnsi="Arial" w:cs="Arial"/>
        </w:rPr>
      </w:pPr>
      <w:r w:rsidRPr="009E7E47">
        <w:rPr>
          <w:rFonts w:ascii="Arial" w:hAnsi="Arial" w:cs="Arial"/>
          <w:b/>
          <w:bCs/>
        </w:rPr>
        <w:t>Introduction</w:t>
      </w:r>
    </w:p>
    <w:p w14:paraId="32FB4C3C" w14:textId="77777777" w:rsidR="009E7E47" w:rsidRPr="009E7E47" w:rsidRDefault="009E7E47" w:rsidP="009E7E47">
      <w:pPr>
        <w:jc w:val="both"/>
        <w:rPr>
          <w:rFonts w:ascii="Arial" w:hAnsi="Arial" w:cs="Arial"/>
        </w:rPr>
      </w:pPr>
      <w:r w:rsidRPr="009E7E47">
        <w:rPr>
          <w:rFonts w:ascii="Arial" w:hAnsi="Arial" w:cs="Arial"/>
        </w:rPr>
        <w:t>At this pivotal moment in Africa’s development journey, we stand face-to-face with the most powerful resource our continent has ever known: our people—especially our youth.</w:t>
      </w:r>
    </w:p>
    <w:p w14:paraId="6DA86206" w14:textId="77777777" w:rsidR="009E7E47" w:rsidRPr="009E7E47" w:rsidRDefault="009E7E47" w:rsidP="009E7E47">
      <w:pPr>
        <w:jc w:val="both"/>
        <w:rPr>
          <w:rFonts w:ascii="Arial" w:hAnsi="Arial" w:cs="Arial"/>
        </w:rPr>
      </w:pPr>
      <w:r w:rsidRPr="009E7E47">
        <w:rPr>
          <w:rFonts w:ascii="Arial" w:hAnsi="Arial" w:cs="Arial"/>
        </w:rPr>
        <w:t xml:space="preserve">But to fully realize this potential, we must confront a singular truth: </w:t>
      </w:r>
      <w:r w:rsidRPr="009E7E47">
        <w:rPr>
          <w:rFonts w:ascii="Arial" w:hAnsi="Arial" w:cs="Arial"/>
          <w:b/>
          <w:bCs/>
        </w:rPr>
        <w:t>Education must evolve.</w:t>
      </w:r>
      <w:r w:rsidRPr="009E7E47">
        <w:rPr>
          <w:rFonts w:ascii="Arial" w:hAnsi="Arial" w:cs="Arial"/>
        </w:rPr>
        <w:t xml:space="preserve"> It must rise beyond legacy systems, escape colonial scaffolding, and leap toward a new paradigm that is distinctly African, unapologetically innovative, and fundamentally transformative.</w:t>
      </w:r>
    </w:p>
    <w:p w14:paraId="6FC58447" w14:textId="77777777" w:rsidR="009E7E47" w:rsidRPr="009E7E47" w:rsidRDefault="009E7E47" w:rsidP="009E7E47">
      <w:pPr>
        <w:jc w:val="both"/>
        <w:rPr>
          <w:rFonts w:ascii="Arial" w:hAnsi="Arial" w:cs="Arial"/>
        </w:rPr>
      </w:pPr>
      <w:r w:rsidRPr="009E7E47">
        <w:rPr>
          <w:rFonts w:ascii="Arial" w:hAnsi="Arial" w:cs="Arial"/>
          <w:b/>
          <w:bCs/>
        </w:rPr>
        <w:t>Education 6.0</w:t>
      </w:r>
      <w:r w:rsidRPr="009E7E47">
        <w:rPr>
          <w:rFonts w:ascii="Arial" w:hAnsi="Arial" w:cs="Arial"/>
        </w:rPr>
        <w:t xml:space="preserve"> is not a step forward—it is a </w:t>
      </w:r>
      <w:r w:rsidRPr="009E7E47">
        <w:rPr>
          <w:rFonts w:ascii="Arial" w:hAnsi="Arial" w:cs="Arial"/>
          <w:i/>
          <w:iCs/>
        </w:rPr>
        <w:t>stride into the future</w:t>
      </w:r>
      <w:r w:rsidRPr="009E7E47">
        <w:rPr>
          <w:rFonts w:ascii="Arial" w:hAnsi="Arial" w:cs="Arial"/>
        </w:rPr>
        <w:t>. It represents a shift from standardized instruction to sovereignty-driven learning; from knowledge consumption to capability cultivation; from passive curriculum to empowered imagination.</w:t>
      </w:r>
    </w:p>
    <w:p w14:paraId="07707AA1" w14:textId="77777777" w:rsidR="009E7E47" w:rsidRPr="009E7E47" w:rsidRDefault="009E7E47" w:rsidP="009E7E47">
      <w:pPr>
        <w:jc w:val="both"/>
        <w:rPr>
          <w:rFonts w:ascii="Arial" w:hAnsi="Arial" w:cs="Arial"/>
        </w:rPr>
      </w:pPr>
      <w:r w:rsidRPr="009E7E47">
        <w:rPr>
          <w:rFonts w:ascii="Arial" w:hAnsi="Arial" w:cs="Arial"/>
        </w:rPr>
        <w:t xml:space="preserve">Crafted at the intersection of </w:t>
      </w:r>
      <w:r w:rsidRPr="009E7E47">
        <w:rPr>
          <w:rFonts w:ascii="Arial" w:hAnsi="Arial" w:cs="Arial"/>
          <w:b/>
          <w:bCs/>
        </w:rPr>
        <w:t>technology, cultural wisdom, and social impact</w:t>
      </w:r>
      <w:r w:rsidRPr="009E7E47">
        <w:rPr>
          <w:rFonts w:ascii="Arial" w:hAnsi="Arial" w:cs="Arial"/>
        </w:rPr>
        <w:t xml:space="preserve">, Education 6.0 answers a generational call. It prepares youth not for exams—but for ecosystems. Not for jobs—but for building nations. Not to imitate the world—but to </w:t>
      </w:r>
      <w:r w:rsidRPr="009E7E47">
        <w:rPr>
          <w:rFonts w:ascii="Arial" w:hAnsi="Arial" w:cs="Arial"/>
          <w:b/>
          <w:bCs/>
        </w:rPr>
        <w:t>redefine it.</w:t>
      </w:r>
    </w:p>
    <w:p w14:paraId="011D1615" w14:textId="77777777" w:rsidR="009E7E47" w:rsidRPr="009E7E47" w:rsidRDefault="009E7E47" w:rsidP="009E7E47">
      <w:pPr>
        <w:jc w:val="both"/>
        <w:rPr>
          <w:rFonts w:ascii="Arial" w:hAnsi="Arial" w:cs="Arial"/>
        </w:rPr>
      </w:pPr>
      <w:r w:rsidRPr="009E7E47">
        <w:rPr>
          <w:rFonts w:ascii="Arial" w:hAnsi="Arial" w:cs="Arial"/>
        </w:rPr>
        <w:t xml:space="preserve">This declaration invites educators, institutions, policymakers, and partners to converge on this common mission: to architect an educational renaissance rooted in </w:t>
      </w:r>
      <w:r w:rsidRPr="009E7E47">
        <w:rPr>
          <w:rFonts w:ascii="Arial" w:hAnsi="Arial" w:cs="Arial"/>
          <w:b/>
          <w:bCs/>
        </w:rPr>
        <w:t>ethics</w:t>
      </w:r>
      <w:r w:rsidRPr="009E7E47">
        <w:rPr>
          <w:rFonts w:ascii="Arial" w:hAnsi="Arial" w:cs="Arial"/>
        </w:rPr>
        <w:t xml:space="preserve">, </w:t>
      </w:r>
      <w:r w:rsidRPr="009E7E47">
        <w:rPr>
          <w:rFonts w:ascii="Arial" w:hAnsi="Arial" w:cs="Arial"/>
          <w:b/>
          <w:bCs/>
        </w:rPr>
        <w:t>automation</w:t>
      </w:r>
      <w:r w:rsidRPr="009E7E47">
        <w:rPr>
          <w:rFonts w:ascii="Arial" w:hAnsi="Arial" w:cs="Arial"/>
        </w:rPr>
        <w:t xml:space="preserve">, </w:t>
      </w:r>
      <w:r w:rsidRPr="009E7E47">
        <w:rPr>
          <w:rFonts w:ascii="Arial" w:hAnsi="Arial" w:cs="Arial"/>
          <w:b/>
          <w:bCs/>
        </w:rPr>
        <w:t>purpose</w:t>
      </w:r>
      <w:r w:rsidRPr="009E7E47">
        <w:rPr>
          <w:rFonts w:ascii="Arial" w:hAnsi="Arial" w:cs="Arial"/>
        </w:rPr>
        <w:t xml:space="preserve">, and </w:t>
      </w:r>
      <w:r w:rsidRPr="009E7E47">
        <w:rPr>
          <w:rFonts w:ascii="Arial" w:hAnsi="Arial" w:cs="Arial"/>
          <w:b/>
          <w:bCs/>
        </w:rPr>
        <w:t>pan-African relevance</w:t>
      </w:r>
      <w:r w:rsidRPr="009E7E47">
        <w:rPr>
          <w:rFonts w:ascii="Arial" w:hAnsi="Arial" w:cs="Arial"/>
        </w:rPr>
        <w:t>.</w:t>
      </w:r>
    </w:p>
    <w:p w14:paraId="53E4E1D2" w14:textId="77777777" w:rsidR="009E7E47" w:rsidRPr="009E7E47" w:rsidRDefault="009E7E47" w:rsidP="009E7E47">
      <w:pPr>
        <w:jc w:val="both"/>
        <w:rPr>
          <w:rFonts w:ascii="Arial" w:hAnsi="Arial" w:cs="Arial"/>
        </w:rPr>
      </w:pPr>
      <w:r w:rsidRPr="009E7E47">
        <w:rPr>
          <w:rFonts w:ascii="Arial" w:hAnsi="Arial" w:cs="Arial"/>
        </w:rPr>
        <w:t>It is here, through this document, that we launch the narrative.</w:t>
      </w:r>
    </w:p>
    <w:p w14:paraId="68F3730C" w14:textId="77777777" w:rsidR="009E7E47" w:rsidRDefault="009E7E47" w:rsidP="009E7E47">
      <w:pPr>
        <w:jc w:val="both"/>
        <w:rPr>
          <w:rFonts w:ascii="Arial" w:hAnsi="Arial" w:cs="Arial"/>
        </w:rPr>
      </w:pPr>
      <w:r w:rsidRPr="009E7E47">
        <w:rPr>
          <w:rFonts w:ascii="Arial" w:hAnsi="Arial" w:cs="Arial"/>
        </w:rPr>
        <w:t>We do not ask permission to shape the future.</w:t>
      </w:r>
    </w:p>
    <w:p w14:paraId="0EB805FE" w14:textId="00341417" w:rsidR="009E7E47" w:rsidRDefault="009E7E47" w:rsidP="009E7E47">
      <w:pPr>
        <w:jc w:val="both"/>
        <w:rPr>
          <w:rFonts w:ascii="Arial" w:hAnsi="Arial" w:cs="Arial"/>
          <w:b/>
          <w:bCs/>
        </w:rPr>
      </w:pPr>
      <w:r w:rsidRPr="009E7E47">
        <w:rPr>
          <w:rFonts w:ascii="Arial" w:hAnsi="Arial" w:cs="Arial"/>
        </w:rPr>
        <w:br/>
      </w:r>
      <w:r w:rsidRPr="009E7E47">
        <w:rPr>
          <w:rFonts w:ascii="Arial" w:hAnsi="Arial" w:cs="Arial"/>
          <w:b/>
          <w:bCs/>
        </w:rPr>
        <w:t>We declare it.</w:t>
      </w:r>
    </w:p>
    <w:p w14:paraId="0CD4D50E" w14:textId="77777777" w:rsidR="009E7E47" w:rsidRDefault="009E7E47" w:rsidP="009E7E47">
      <w:pPr>
        <w:jc w:val="both"/>
        <w:rPr>
          <w:rFonts w:ascii="Arial" w:hAnsi="Arial" w:cs="Arial"/>
          <w:b/>
          <w:bCs/>
        </w:rPr>
      </w:pPr>
    </w:p>
    <w:p w14:paraId="3FD94DFD" w14:textId="77777777" w:rsidR="009E7E47" w:rsidRDefault="009E7E47" w:rsidP="009E7E47">
      <w:pPr>
        <w:jc w:val="both"/>
        <w:rPr>
          <w:rFonts w:ascii="Arial" w:hAnsi="Arial" w:cs="Arial"/>
        </w:rPr>
      </w:pPr>
    </w:p>
    <w:p w14:paraId="2AC4BEE2" w14:textId="77777777" w:rsidR="009E7E47" w:rsidRPr="009E7E47" w:rsidRDefault="009E7E47" w:rsidP="009E7E47">
      <w:pPr>
        <w:jc w:val="both"/>
        <w:rPr>
          <w:rFonts w:ascii="Arial" w:hAnsi="Arial" w:cs="Arial"/>
        </w:rPr>
      </w:pPr>
    </w:p>
    <w:p w14:paraId="283479DE" w14:textId="77777777" w:rsidR="009E7E47" w:rsidRDefault="009E7E47" w:rsidP="009E7E47">
      <w:pPr>
        <w:jc w:val="both"/>
        <w:rPr>
          <w:rFonts w:ascii="Arial" w:hAnsi="Arial" w:cs="Arial"/>
          <w:i/>
          <w:iCs/>
        </w:rPr>
      </w:pPr>
      <w:r w:rsidRPr="009E7E47">
        <w:rPr>
          <w:rFonts w:ascii="Arial" w:hAnsi="Arial" w:cs="Arial"/>
          <w:i/>
          <w:iCs/>
        </w:rPr>
        <w:t>— Dr. Godfrey Gandawa</w:t>
      </w:r>
    </w:p>
    <w:p w14:paraId="04D847E5" w14:textId="6AAB922B" w:rsidR="009E7E47" w:rsidRPr="005B6C9B" w:rsidRDefault="009E7E47" w:rsidP="009E7E47">
      <w:pPr>
        <w:jc w:val="both"/>
        <w:rPr>
          <w:rFonts w:ascii="Arial" w:hAnsi="Arial" w:cs="Arial"/>
          <w:b/>
          <w:bCs/>
        </w:rPr>
      </w:pPr>
      <w:r w:rsidRPr="005B6C9B">
        <w:rPr>
          <w:rFonts w:ascii="Arial" w:hAnsi="Arial" w:cs="Arial"/>
          <w:b/>
          <w:bCs/>
        </w:rPr>
        <w:t>President, Springfield Research University</w:t>
      </w:r>
    </w:p>
    <w:p w14:paraId="44CA91E7" w14:textId="784ADA74" w:rsidR="009E7E47" w:rsidRPr="009E7E47" w:rsidRDefault="009E7E47" w:rsidP="009E7E47">
      <w:pPr>
        <w:jc w:val="both"/>
        <w:rPr>
          <w:rFonts w:ascii="Arial" w:hAnsi="Arial" w:cs="Arial"/>
        </w:rPr>
      </w:pPr>
      <w:r w:rsidRPr="009E7E47">
        <w:rPr>
          <w:rFonts w:ascii="Arial" w:hAnsi="Arial" w:cs="Arial"/>
        </w:rPr>
        <w:t>Architect of the Education 6.0 Framework</w:t>
      </w:r>
    </w:p>
    <w:p w14:paraId="64C6B3AA" w14:textId="77777777" w:rsidR="003621D5" w:rsidRPr="009E7E47" w:rsidRDefault="003621D5" w:rsidP="009E7E47">
      <w:pPr>
        <w:jc w:val="both"/>
        <w:rPr>
          <w:rFonts w:ascii="Arial" w:hAnsi="Arial" w:cs="Arial"/>
          <w:b/>
          <w:bCs/>
        </w:rPr>
      </w:pPr>
    </w:p>
    <w:p w14:paraId="0C7398BE" w14:textId="77777777" w:rsidR="003621D5" w:rsidRDefault="003621D5" w:rsidP="003621D5">
      <w:pPr>
        <w:rPr>
          <w:rFonts w:ascii="Segoe UI Emoji" w:hAnsi="Segoe UI Emoji" w:cs="Segoe UI Emoji"/>
          <w:b/>
          <w:bCs/>
        </w:rPr>
      </w:pPr>
    </w:p>
    <w:p w14:paraId="5CD06222" w14:textId="77777777" w:rsidR="009E7E47" w:rsidRDefault="009E7E47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7E888B9F" w14:textId="77777777" w:rsidR="003621D5" w:rsidRDefault="003621D5" w:rsidP="005B6C9B">
      <w:pPr>
        <w:jc w:val="both"/>
        <w:rPr>
          <w:rFonts w:ascii="Arial" w:hAnsi="Arial" w:cs="Arial"/>
          <w:i/>
          <w:iCs/>
        </w:rPr>
      </w:pPr>
      <w:r w:rsidRPr="005B6C9B">
        <w:rPr>
          <w:rFonts w:ascii="Arial" w:hAnsi="Arial" w:cs="Arial"/>
          <w:i/>
          <w:iCs/>
        </w:rPr>
        <w:lastRenderedPageBreak/>
        <w:t>Advancing Sovereignty, Innovation, and Humanity through African Education</w:t>
      </w:r>
    </w:p>
    <w:p w14:paraId="0B2F64AB" w14:textId="77777777" w:rsidR="00B2335D" w:rsidRPr="005B6C9B" w:rsidRDefault="00B2335D" w:rsidP="005B6C9B">
      <w:pPr>
        <w:jc w:val="both"/>
        <w:rPr>
          <w:rFonts w:ascii="Arial" w:hAnsi="Arial" w:cs="Arial"/>
        </w:rPr>
      </w:pPr>
    </w:p>
    <w:p w14:paraId="57615F2D" w14:textId="77777777" w:rsidR="003621D5" w:rsidRPr="005B6C9B" w:rsidRDefault="003621D5" w:rsidP="005B6C9B">
      <w:pPr>
        <w:jc w:val="both"/>
        <w:rPr>
          <w:rFonts w:ascii="Arial" w:hAnsi="Arial" w:cs="Arial"/>
        </w:rPr>
      </w:pPr>
      <w:r w:rsidRPr="005B6C9B">
        <w:rPr>
          <w:rFonts w:ascii="Arial" w:hAnsi="Arial" w:cs="Arial"/>
          <w:b/>
          <w:bCs/>
        </w:rPr>
        <w:t>Preamble</w:t>
      </w:r>
      <w:r w:rsidRPr="005B6C9B">
        <w:rPr>
          <w:rFonts w:ascii="Arial" w:hAnsi="Arial" w:cs="Arial"/>
        </w:rPr>
        <w:br/>
        <w:t>We, the undersigned educators, visionaries, youth leaders, and nation-builders, do hereby declare that the time has come to radically transform Africa’s education paradigm—not as a reform of yesterday’s system, but as a renaissance forged for tomorrow. Education 6.0 is that renaissance.</w:t>
      </w:r>
    </w:p>
    <w:p w14:paraId="589CA4D2" w14:textId="77777777" w:rsidR="005B6C9B" w:rsidRPr="005B6C9B" w:rsidRDefault="005B6C9B" w:rsidP="005B6C9B">
      <w:pPr>
        <w:jc w:val="both"/>
        <w:rPr>
          <w:rFonts w:ascii="Arial" w:hAnsi="Arial" w:cs="Arial"/>
        </w:rPr>
      </w:pPr>
    </w:p>
    <w:p w14:paraId="4F0844AF" w14:textId="77777777" w:rsidR="00B2335D" w:rsidRDefault="003621D5" w:rsidP="005B6C9B">
      <w:pPr>
        <w:jc w:val="both"/>
        <w:rPr>
          <w:rFonts w:ascii="Arial" w:hAnsi="Arial" w:cs="Arial"/>
          <w:b/>
          <w:bCs/>
        </w:rPr>
      </w:pPr>
      <w:r w:rsidRPr="005B6C9B">
        <w:rPr>
          <w:rFonts w:ascii="Arial" w:hAnsi="Arial" w:cs="Arial"/>
          <w:b/>
          <w:bCs/>
        </w:rPr>
        <w:t>1. What Is Education 6.0?</w:t>
      </w:r>
    </w:p>
    <w:p w14:paraId="4D8D2A79" w14:textId="3062442A" w:rsidR="003621D5" w:rsidRPr="005B6C9B" w:rsidRDefault="003621D5" w:rsidP="005B6C9B">
      <w:pPr>
        <w:jc w:val="both"/>
        <w:rPr>
          <w:rFonts w:ascii="Arial" w:hAnsi="Arial" w:cs="Arial"/>
        </w:rPr>
      </w:pPr>
      <w:r w:rsidRPr="005B6C9B">
        <w:rPr>
          <w:rFonts w:ascii="Arial" w:hAnsi="Arial" w:cs="Arial"/>
        </w:rPr>
        <w:t>Education 6.0 is a new educational contract between society and learning. It is:</w:t>
      </w:r>
    </w:p>
    <w:p w14:paraId="3BA337BA" w14:textId="77777777" w:rsidR="003621D5" w:rsidRPr="005B6C9B" w:rsidRDefault="003621D5" w:rsidP="005B6C9B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  <w:b/>
          <w:bCs/>
        </w:rPr>
        <w:t>Human-centric</w:t>
      </w:r>
      <w:r w:rsidRPr="005B6C9B">
        <w:rPr>
          <w:rFonts w:ascii="Arial" w:hAnsi="Arial" w:cs="Arial"/>
        </w:rPr>
        <w:t>: Rooted in ethics, values, and community accountability</w:t>
      </w:r>
    </w:p>
    <w:p w14:paraId="7F9DB741" w14:textId="77777777" w:rsidR="003621D5" w:rsidRPr="005B6C9B" w:rsidRDefault="003621D5" w:rsidP="005B6C9B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  <w:b/>
          <w:bCs/>
        </w:rPr>
        <w:t>AI-driven</w:t>
      </w:r>
      <w:r w:rsidRPr="005B6C9B">
        <w:rPr>
          <w:rFonts w:ascii="Arial" w:hAnsi="Arial" w:cs="Arial"/>
        </w:rPr>
        <w:t>: Powered by emerging technologies that expand human potential</w:t>
      </w:r>
    </w:p>
    <w:p w14:paraId="608C2CE6" w14:textId="77777777" w:rsidR="003621D5" w:rsidRPr="005B6C9B" w:rsidRDefault="003621D5" w:rsidP="005B6C9B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  <w:b/>
          <w:bCs/>
        </w:rPr>
        <w:t>Place-based</w:t>
      </w:r>
      <w:r w:rsidRPr="005B6C9B">
        <w:rPr>
          <w:rFonts w:ascii="Arial" w:hAnsi="Arial" w:cs="Arial"/>
        </w:rPr>
        <w:t>: Grounded in African heritage, knowledge systems, and realities</w:t>
      </w:r>
    </w:p>
    <w:p w14:paraId="7CA37028" w14:textId="77777777" w:rsidR="003621D5" w:rsidRPr="005B6C9B" w:rsidRDefault="003621D5" w:rsidP="005B6C9B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  <w:b/>
          <w:bCs/>
        </w:rPr>
        <w:t>Sustainability-aligned</w:t>
      </w:r>
      <w:r w:rsidRPr="005B6C9B">
        <w:rPr>
          <w:rFonts w:ascii="Arial" w:hAnsi="Arial" w:cs="Arial"/>
        </w:rPr>
        <w:t>: Structured to advance the SDGs through innovation and equity</w:t>
      </w:r>
    </w:p>
    <w:p w14:paraId="2512B15C" w14:textId="77777777" w:rsidR="003621D5" w:rsidRPr="005B6C9B" w:rsidRDefault="003621D5" w:rsidP="005B6C9B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  <w:b/>
          <w:bCs/>
        </w:rPr>
        <w:t>Empowerment-focused</w:t>
      </w:r>
      <w:r w:rsidRPr="005B6C9B">
        <w:rPr>
          <w:rFonts w:ascii="Arial" w:hAnsi="Arial" w:cs="Arial"/>
        </w:rPr>
        <w:t xml:space="preserve">: Delivered not to inform students—but to </w:t>
      </w:r>
      <w:r w:rsidRPr="005B6C9B">
        <w:rPr>
          <w:rFonts w:ascii="Arial" w:hAnsi="Arial" w:cs="Arial"/>
          <w:b/>
          <w:bCs/>
        </w:rPr>
        <w:t>equip architects of the future</w:t>
      </w:r>
    </w:p>
    <w:p w14:paraId="229C0F56" w14:textId="77777777" w:rsidR="005B6C9B" w:rsidRPr="005B6C9B" w:rsidRDefault="005B6C9B" w:rsidP="005B6C9B">
      <w:pPr>
        <w:ind w:left="720"/>
        <w:jc w:val="both"/>
        <w:rPr>
          <w:rFonts w:ascii="Arial" w:hAnsi="Arial" w:cs="Arial"/>
        </w:rPr>
      </w:pPr>
    </w:p>
    <w:p w14:paraId="0EBD6929" w14:textId="77777777" w:rsidR="00B2335D" w:rsidRDefault="003621D5" w:rsidP="005B6C9B">
      <w:pPr>
        <w:jc w:val="both"/>
        <w:rPr>
          <w:rFonts w:ascii="Arial" w:hAnsi="Arial" w:cs="Arial"/>
          <w:b/>
          <w:bCs/>
        </w:rPr>
      </w:pPr>
      <w:r w:rsidRPr="005B6C9B">
        <w:rPr>
          <w:rFonts w:ascii="Arial" w:hAnsi="Arial" w:cs="Arial"/>
          <w:b/>
          <w:bCs/>
        </w:rPr>
        <w:t>2. Why Now?</w:t>
      </w:r>
    </w:p>
    <w:p w14:paraId="592ACF97" w14:textId="13780205" w:rsidR="003621D5" w:rsidRPr="005B6C9B" w:rsidRDefault="003621D5" w:rsidP="005B6C9B">
      <w:pPr>
        <w:jc w:val="both"/>
        <w:rPr>
          <w:rFonts w:ascii="Arial" w:hAnsi="Arial" w:cs="Arial"/>
        </w:rPr>
      </w:pPr>
      <w:r w:rsidRPr="005B6C9B">
        <w:rPr>
          <w:rFonts w:ascii="Arial" w:hAnsi="Arial" w:cs="Arial"/>
        </w:rPr>
        <w:t>Africa is the youngest continent with the greatest potential. Yet our education systems remain trapped in extractive models that reward memory over imagination. Education 6.0 calls for:</w:t>
      </w:r>
    </w:p>
    <w:p w14:paraId="5A6AC465" w14:textId="77777777" w:rsidR="003621D5" w:rsidRPr="005B6C9B" w:rsidRDefault="003621D5" w:rsidP="005B6C9B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</w:rPr>
        <w:t xml:space="preserve">A shift from </w:t>
      </w:r>
      <w:r w:rsidRPr="005B6C9B">
        <w:rPr>
          <w:rFonts w:ascii="Arial" w:hAnsi="Arial" w:cs="Arial"/>
          <w:b/>
          <w:bCs/>
        </w:rPr>
        <w:t>compliance to creativity</w:t>
      </w:r>
    </w:p>
    <w:p w14:paraId="4CFD5026" w14:textId="77777777" w:rsidR="003621D5" w:rsidRPr="005B6C9B" w:rsidRDefault="003621D5" w:rsidP="005B6C9B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</w:rPr>
        <w:t xml:space="preserve">From </w:t>
      </w:r>
      <w:r w:rsidRPr="005B6C9B">
        <w:rPr>
          <w:rFonts w:ascii="Arial" w:hAnsi="Arial" w:cs="Arial"/>
          <w:b/>
          <w:bCs/>
        </w:rPr>
        <w:t>imported curriculums to endogenous knowledge</w:t>
      </w:r>
    </w:p>
    <w:p w14:paraId="2CF8AC81" w14:textId="77777777" w:rsidR="003621D5" w:rsidRPr="00B2335D" w:rsidRDefault="003621D5" w:rsidP="005B6C9B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</w:rPr>
        <w:t xml:space="preserve">From </w:t>
      </w:r>
      <w:r w:rsidRPr="005B6C9B">
        <w:rPr>
          <w:rFonts w:ascii="Arial" w:hAnsi="Arial" w:cs="Arial"/>
          <w:b/>
          <w:bCs/>
        </w:rPr>
        <w:t>degree inflation to capability expansion</w:t>
      </w:r>
    </w:p>
    <w:p w14:paraId="3BFE5510" w14:textId="77777777" w:rsidR="00B2335D" w:rsidRPr="005B6C9B" w:rsidRDefault="00B2335D" w:rsidP="00B2335D">
      <w:pPr>
        <w:ind w:left="720"/>
        <w:jc w:val="both"/>
        <w:rPr>
          <w:rFonts w:ascii="Arial" w:hAnsi="Arial" w:cs="Arial"/>
        </w:rPr>
      </w:pPr>
    </w:p>
    <w:p w14:paraId="7B9B6DEF" w14:textId="77777777" w:rsidR="00B2335D" w:rsidRDefault="003621D5" w:rsidP="005B6C9B">
      <w:pPr>
        <w:jc w:val="both"/>
        <w:rPr>
          <w:rFonts w:ascii="Arial" w:hAnsi="Arial" w:cs="Arial"/>
          <w:b/>
          <w:bCs/>
        </w:rPr>
      </w:pPr>
      <w:r w:rsidRPr="005B6C9B">
        <w:rPr>
          <w:rFonts w:ascii="Arial" w:hAnsi="Arial" w:cs="Arial"/>
          <w:b/>
          <w:bCs/>
        </w:rPr>
        <w:t>3. Our Core Pillars: The STEMMA Engine</w:t>
      </w:r>
    </w:p>
    <w:p w14:paraId="5AFE9D83" w14:textId="14D56742" w:rsidR="003621D5" w:rsidRPr="005B6C9B" w:rsidRDefault="003621D5" w:rsidP="005B6C9B">
      <w:pPr>
        <w:jc w:val="both"/>
        <w:rPr>
          <w:rFonts w:ascii="Arial" w:hAnsi="Arial" w:cs="Arial"/>
        </w:rPr>
      </w:pPr>
      <w:r w:rsidRPr="005B6C9B">
        <w:rPr>
          <w:rFonts w:ascii="Arial" w:hAnsi="Arial" w:cs="Arial"/>
        </w:rPr>
        <w:t xml:space="preserve">Education 6.0 is operationalized through </w:t>
      </w:r>
      <w:r w:rsidRPr="005B6C9B">
        <w:rPr>
          <w:rFonts w:ascii="Arial" w:hAnsi="Arial" w:cs="Arial"/>
          <w:b/>
          <w:bCs/>
        </w:rPr>
        <w:t>STEMMA</w:t>
      </w:r>
      <w:r w:rsidRPr="005B6C9B">
        <w:rPr>
          <w:rFonts w:ascii="Arial" w:hAnsi="Arial" w:cs="Arial"/>
        </w:rPr>
        <w:t>—a holistic integration of:</w:t>
      </w:r>
    </w:p>
    <w:p w14:paraId="74EDA3D2" w14:textId="77777777" w:rsidR="003621D5" w:rsidRPr="005B6C9B" w:rsidRDefault="003621D5" w:rsidP="005B6C9B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  <w:b/>
          <w:bCs/>
        </w:rPr>
        <w:t>Science</w:t>
      </w:r>
    </w:p>
    <w:p w14:paraId="5BB2AB72" w14:textId="77777777" w:rsidR="003621D5" w:rsidRPr="005B6C9B" w:rsidRDefault="003621D5" w:rsidP="005B6C9B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  <w:b/>
          <w:bCs/>
        </w:rPr>
        <w:t>Technology</w:t>
      </w:r>
    </w:p>
    <w:p w14:paraId="70680D80" w14:textId="77777777" w:rsidR="003621D5" w:rsidRPr="005B6C9B" w:rsidRDefault="003621D5" w:rsidP="005B6C9B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  <w:b/>
          <w:bCs/>
        </w:rPr>
        <w:t>Engineering</w:t>
      </w:r>
    </w:p>
    <w:p w14:paraId="62DAE694" w14:textId="77777777" w:rsidR="003621D5" w:rsidRPr="005B6C9B" w:rsidRDefault="003621D5" w:rsidP="005B6C9B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  <w:b/>
          <w:bCs/>
        </w:rPr>
        <w:t>Mathematics</w:t>
      </w:r>
    </w:p>
    <w:p w14:paraId="02CC9802" w14:textId="77777777" w:rsidR="003621D5" w:rsidRPr="005B6C9B" w:rsidRDefault="003621D5" w:rsidP="005B6C9B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  <w:b/>
          <w:bCs/>
        </w:rPr>
        <w:t>Medicine</w:t>
      </w:r>
    </w:p>
    <w:p w14:paraId="7DF028D7" w14:textId="77777777" w:rsidR="003621D5" w:rsidRPr="005B6C9B" w:rsidRDefault="003621D5" w:rsidP="005B6C9B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  <w:b/>
          <w:bCs/>
        </w:rPr>
        <w:t>Automation</w:t>
      </w:r>
    </w:p>
    <w:p w14:paraId="015BAF15" w14:textId="77777777" w:rsidR="003621D5" w:rsidRDefault="003621D5" w:rsidP="005B6C9B">
      <w:pPr>
        <w:jc w:val="both"/>
        <w:rPr>
          <w:rFonts w:ascii="Arial" w:hAnsi="Arial" w:cs="Arial"/>
        </w:rPr>
      </w:pPr>
      <w:r w:rsidRPr="005B6C9B">
        <w:rPr>
          <w:rFonts w:ascii="Arial" w:hAnsi="Arial" w:cs="Arial"/>
        </w:rPr>
        <w:t xml:space="preserve">But these pillars are not mechanical—they are </w:t>
      </w:r>
      <w:r w:rsidRPr="005B6C9B">
        <w:rPr>
          <w:rFonts w:ascii="Arial" w:hAnsi="Arial" w:cs="Arial"/>
          <w:b/>
          <w:bCs/>
        </w:rPr>
        <w:t>civic tools</w:t>
      </w:r>
      <w:r w:rsidRPr="005B6C9B">
        <w:rPr>
          <w:rFonts w:ascii="Arial" w:hAnsi="Arial" w:cs="Arial"/>
        </w:rPr>
        <w:t>, used to build societies that are healthy, wise, and sovereign.</w:t>
      </w:r>
    </w:p>
    <w:p w14:paraId="67E6829A" w14:textId="77777777" w:rsidR="00C557CD" w:rsidRPr="005B6C9B" w:rsidRDefault="00C557CD" w:rsidP="005B6C9B">
      <w:pPr>
        <w:jc w:val="both"/>
        <w:rPr>
          <w:rFonts w:ascii="Arial" w:hAnsi="Arial" w:cs="Arial"/>
        </w:rPr>
      </w:pPr>
    </w:p>
    <w:p w14:paraId="536E6E10" w14:textId="77777777" w:rsidR="00B2335D" w:rsidRDefault="00B2335D" w:rsidP="005B6C9B">
      <w:pPr>
        <w:jc w:val="both"/>
        <w:rPr>
          <w:rFonts w:ascii="Arial" w:hAnsi="Arial" w:cs="Arial"/>
          <w:b/>
          <w:bCs/>
        </w:rPr>
      </w:pPr>
    </w:p>
    <w:p w14:paraId="0D4AB0F6" w14:textId="28AEC2A8" w:rsidR="00C557CD" w:rsidRDefault="003621D5" w:rsidP="005B6C9B">
      <w:pPr>
        <w:jc w:val="both"/>
        <w:rPr>
          <w:rFonts w:ascii="Arial" w:hAnsi="Arial" w:cs="Arial"/>
          <w:b/>
          <w:bCs/>
        </w:rPr>
      </w:pPr>
      <w:r w:rsidRPr="005B6C9B">
        <w:rPr>
          <w:rFonts w:ascii="Arial" w:hAnsi="Arial" w:cs="Arial"/>
          <w:b/>
          <w:bCs/>
        </w:rPr>
        <w:t>4. Commitments We Make</w:t>
      </w:r>
    </w:p>
    <w:p w14:paraId="35585D1F" w14:textId="4E813D25" w:rsidR="003621D5" w:rsidRPr="005B6C9B" w:rsidRDefault="003621D5" w:rsidP="005B6C9B">
      <w:pPr>
        <w:jc w:val="both"/>
        <w:rPr>
          <w:rFonts w:ascii="Arial" w:hAnsi="Arial" w:cs="Arial"/>
        </w:rPr>
      </w:pPr>
      <w:r w:rsidRPr="005B6C9B">
        <w:rPr>
          <w:rFonts w:ascii="Arial" w:hAnsi="Arial" w:cs="Arial"/>
        </w:rPr>
        <w:t>We hereby commit to:</w:t>
      </w:r>
    </w:p>
    <w:p w14:paraId="19F93359" w14:textId="77777777" w:rsidR="003621D5" w:rsidRPr="005B6C9B" w:rsidRDefault="003621D5" w:rsidP="005B6C9B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</w:rPr>
        <w:t xml:space="preserve">Establishing </w:t>
      </w:r>
      <w:r w:rsidRPr="005B6C9B">
        <w:rPr>
          <w:rFonts w:ascii="Arial" w:hAnsi="Arial" w:cs="Arial"/>
          <w:i/>
          <w:iCs/>
        </w:rPr>
        <w:t>Education 6.0 institutions</w:t>
      </w:r>
      <w:r w:rsidRPr="005B6C9B">
        <w:rPr>
          <w:rFonts w:ascii="Arial" w:hAnsi="Arial" w:cs="Arial"/>
        </w:rPr>
        <w:t xml:space="preserve"> and digital academies across the continent</w:t>
      </w:r>
    </w:p>
    <w:p w14:paraId="0833AE72" w14:textId="77777777" w:rsidR="003621D5" w:rsidRPr="005B6C9B" w:rsidRDefault="003621D5" w:rsidP="005B6C9B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</w:rPr>
        <w:t xml:space="preserve">Embedding </w:t>
      </w:r>
      <w:r w:rsidRPr="005B6C9B">
        <w:rPr>
          <w:rFonts w:ascii="Arial" w:hAnsi="Arial" w:cs="Arial"/>
          <w:i/>
          <w:iCs/>
        </w:rPr>
        <w:t>AI fluency</w:t>
      </w:r>
      <w:r w:rsidRPr="005B6C9B">
        <w:rPr>
          <w:rFonts w:ascii="Arial" w:hAnsi="Arial" w:cs="Arial"/>
        </w:rPr>
        <w:t xml:space="preserve"> and </w:t>
      </w:r>
      <w:r w:rsidRPr="005B6C9B">
        <w:rPr>
          <w:rFonts w:ascii="Arial" w:hAnsi="Arial" w:cs="Arial"/>
          <w:i/>
          <w:iCs/>
        </w:rPr>
        <w:t>digital citizenship</w:t>
      </w:r>
      <w:r w:rsidRPr="005B6C9B">
        <w:rPr>
          <w:rFonts w:ascii="Arial" w:hAnsi="Arial" w:cs="Arial"/>
        </w:rPr>
        <w:t xml:space="preserve"> into core learning from early education upward</w:t>
      </w:r>
    </w:p>
    <w:p w14:paraId="41B803B9" w14:textId="77777777" w:rsidR="003621D5" w:rsidRPr="005B6C9B" w:rsidRDefault="003621D5" w:rsidP="005B6C9B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</w:rPr>
        <w:t xml:space="preserve">Promoting </w:t>
      </w:r>
      <w:r w:rsidRPr="005B6C9B">
        <w:rPr>
          <w:rFonts w:ascii="Arial" w:hAnsi="Arial" w:cs="Arial"/>
          <w:i/>
          <w:iCs/>
        </w:rPr>
        <w:t>culturally relevant content</w:t>
      </w:r>
      <w:r w:rsidRPr="005B6C9B">
        <w:rPr>
          <w:rFonts w:ascii="Arial" w:hAnsi="Arial" w:cs="Arial"/>
        </w:rPr>
        <w:t xml:space="preserve"> through curriculum codesigned with African communities</w:t>
      </w:r>
    </w:p>
    <w:p w14:paraId="4B73AA28" w14:textId="77777777" w:rsidR="003621D5" w:rsidRPr="005B6C9B" w:rsidRDefault="003621D5" w:rsidP="005B6C9B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</w:rPr>
        <w:t xml:space="preserve">Partnering with governments to launch </w:t>
      </w:r>
      <w:r w:rsidRPr="005B6C9B">
        <w:rPr>
          <w:rFonts w:ascii="Arial" w:hAnsi="Arial" w:cs="Arial"/>
          <w:i/>
          <w:iCs/>
        </w:rPr>
        <w:t>Education 6.0 legislative frameworks</w:t>
      </w:r>
    </w:p>
    <w:p w14:paraId="2F53AFE0" w14:textId="77777777" w:rsidR="003621D5" w:rsidRPr="005B6C9B" w:rsidRDefault="003621D5" w:rsidP="005B6C9B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5B6C9B">
        <w:rPr>
          <w:rFonts w:ascii="Arial" w:hAnsi="Arial" w:cs="Arial"/>
        </w:rPr>
        <w:t xml:space="preserve">Measuring our impact not by </w:t>
      </w:r>
      <w:proofErr w:type="spellStart"/>
      <w:r w:rsidRPr="005B6C9B">
        <w:rPr>
          <w:rFonts w:ascii="Arial" w:hAnsi="Arial" w:cs="Arial"/>
        </w:rPr>
        <w:t>enrollment</w:t>
      </w:r>
      <w:proofErr w:type="spellEnd"/>
      <w:r w:rsidRPr="005B6C9B">
        <w:rPr>
          <w:rFonts w:ascii="Arial" w:hAnsi="Arial" w:cs="Arial"/>
        </w:rPr>
        <w:t xml:space="preserve">, but by </w:t>
      </w:r>
      <w:r w:rsidRPr="005B6C9B">
        <w:rPr>
          <w:rFonts w:ascii="Arial" w:hAnsi="Arial" w:cs="Arial"/>
          <w:i/>
          <w:iCs/>
        </w:rPr>
        <w:t>transformation</w:t>
      </w:r>
    </w:p>
    <w:p w14:paraId="4E25C4E4" w14:textId="77777777" w:rsidR="005B6C9B" w:rsidRPr="005B6C9B" w:rsidRDefault="005B6C9B" w:rsidP="005B6C9B">
      <w:pPr>
        <w:ind w:left="720"/>
        <w:jc w:val="both"/>
        <w:rPr>
          <w:rFonts w:ascii="Arial" w:hAnsi="Arial" w:cs="Arial"/>
        </w:rPr>
      </w:pPr>
    </w:p>
    <w:p w14:paraId="6F0E2B37" w14:textId="77777777" w:rsidR="005B6C9B" w:rsidRDefault="003621D5" w:rsidP="005B6C9B">
      <w:pPr>
        <w:jc w:val="both"/>
        <w:rPr>
          <w:rFonts w:ascii="Arial" w:hAnsi="Arial" w:cs="Arial"/>
          <w:b/>
          <w:bCs/>
        </w:rPr>
      </w:pPr>
      <w:r w:rsidRPr="005B6C9B">
        <w:rPr>
          <w:rFonts w:ascii="Arial" w:hAnsi="Arial" w:cs="Arial"/>
          <w:b/>
          <w:bCs/>
        </w:rPr>
        <w:t>5. An Invitation to the Future</w:t>
      </w:r>
    </w:p>
    <w:p w14:paraId="388EFB11" w14:textId="4F1DD2A6" w:rsidR="003621D5" w:rsidRPr="005B6C9B" w:rsidRDefault="003621D5" w:rsidP="005B6C9B">
      <w:pPr>
        <w:jc w:val="both"/>
        <w:rPr>
          <w:rFonts w:ascii="Arial" w:hAnsi="Arial" w:cs="Arial"/>
        </w:rPr>
      </w:pPr>
      <w:r w:rsidRPr="005B6C9B">
        <w:rPr>
          <w:rFonts w:ascii="Arial" w:hAnsi="Arial" w:cs="Arial"/>
        </w:rPr>
        <w:t xml:space="preserve">We call on Heads of State, Ministers of Education, development partners, and Pan-African institutions to join us in charting this new roadmap. Let this Declaration the </w:t>
      </w:r>
      <w:proofErr w:type="spellStart"/>
      <w:r w:rsidRPr="005B6C9B">
        <w:rPr>
          <w:rFonts w:ascii="Arial" w:hAnsi="Arial" w:cs="Arial"/>
          <w:b/>
          <w:bCs/>
        </w:rPr>
        <w:t>Ezulwini</w:t>
      </w:r>
      <w:proofErr w:type="spellEnd"/>
      <w:r w:rsidRPr="005B6C9B">
        <w:rPr>
          <w:rFonts w:ascii="Arial" w:hAnsi="Arial" w:cs="Arial"/>
          <w:b/>
          <w:bCs/>
        </w:rPr>
        <w:t xml:space="preserve"> Accord</w:t>
      </w:r>
      <w:r w:rsidRPr="005B6C9B">
        <w:rPr>
          <w:rFonts w:ascii="Arial" w:hAnsi="Arial" w:cs="Arial"/>
        </w:rPr>
        <w:t>—wherever it lands, let it take root in legacy.</w:t>
      </w:r>
    </w:p>
    <w:p w14:paraId="715EAFB9" w14:textId="77777777" w:rsidR="00E17DC6" w:rsidRPr="005B6C9B" w:rsidRDefault="00E17DC6" w:rsidP="005B6C9B">
      <w:pPr>
        <w:jc w:val="both"/>
        <w:rPr>
          <w:rFonts w:ascii="Arial" w:hAnsi="Arial" w:cs="Arial"/>
          <w:lang w:val="en-GB"/>
        </w:rPr>
      </w:pPr>
    </w:p>
    <w:p w14:paraId="49E7BFF1" w14:textId="7EEABE91" w:rsidR="00DE19C0" w:rsidRPr="003A741E" w:rsidRDefault="00DE19C0" w:rsidP="00322296">
      <w:r w:rsidRPr="00322296">
        <w:rPr>
          <w:b/>
          <w:bCs/>
        </w:rPr>
        <w:t>Signature Block</w:t>
      </w:r>
    </w:p>
    <w:p w14:paraId="5ABB603C" w14:textId="24857C11" w:rsidR="00DE19C0" w:rsidRPr="003A741E" w:rsidRDefault="00DE19C0" w:rsidP="00322296">
      <w:r w:rsidRPr="003A741E">
        <w:t>Signed:</w:t>
      </w:r>
      <w:r w:rsidR="00C557CD">
        <w:t xml:space="preserve"> </w:t>
      </w:r>
      <w:r w:rsidRPr="003A741E">
        <w:br/>
      </w:r>
      <w:r w:rsidRPr="003A741E">
        <w:rPr>
          <w:i/>
          <w:iCs/>
        </w:rPr>
        <w:t>Dr. Godfrey Gandawa</w:t>
      </w:r>
      <w:r w:rsidRPr="003A741E">
        <w:br/>
      </w:r>
      <w:r w:rsidRPr="003A741E">
        <w:rPr>
          <w:i/>
          <w:iCs/>
        </w:rPr>
        <w:t>President, Springfield Research University</w:t>
      </w:r>
      <w:r w:rsidRPr="003A741E">
        <w:br/>
      </w:r>
      <w:r w:rsidRPr="003A741E">
        <w:rPr>
          <w:i/>
          <w:iCs/>
        </w:rPr>
        <w:t>Date</w:t>
      </w:r>
      <w:r w:rsidR="00446284">
        <w:rPr>
          <w:i/>
          <w:iCs/>
        </w:rPr>
        <w:t>:</w:t>
      </w:r>
    </w:p>
    <w:p w14:paraId="61CEAAAA" w14:textId="77777777" w:rsidR="00C557CD" w:rsidRDefault="00C557CD" w:rsidP="00322296"/>
    <w:p w14:paraId="39DD0EDE" w14:textId="2E78CA1C" w:rsidR="000C26DF" w:rsidRPr="000C26DF" w:rsidRDefault="000C26DF" w:rsidP="00322296">
      <w:pPr>
        <w:rPr>
          <w:rFonts w:ascii="Arial" w:hAnsi="Arial" w:cs="Arial"/>
          <w:b/>
          <w:bCs/>
        </w:rPr>
      </w:pPr>
      <w:r w:rsidRPr="000C26DF">
        <w:rPr>
          <w:b/>
          <w:bCs/>
        </w:rPr>
        <w:t>C</w:t>
      </w:r>
      <w:r w:rsidRPr="000C26DF">
        <w:rPr>
          <w:rFonts w:ascii="Arial" w:hAnsi="Arial" w:cs="Arial"/>
          <w:b/>
          <w:bCs/>
        </w:rPr>
        <w:t>omplete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4400E" w:rsidRPr="000C26DF" w14:paraId="5D4499CF" w14:textId="77777777">
        <w:tc>
          <w:tcPr>
            <w:tcW w:w="4508" w:type="dxa"/>
          </w:tcPr>
          <w:p w14:paraId="60DFDDA9" w14:textId="25AFF7E2" w:rsidR="0054400E" w:rsidRPr="000C26DF" w:rsidRDefault="0054400E" w:rsidP="0054400E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Full Name</w:t>
            </w:r>
          </w:p>
        </w:tc>
        <w:tc>
          <w:tcPr>
            <w:tcW w:w="4508" w:type="dxa"/>
          </w:tcPr>
          <w:p w14:paraId="074781A0" w14:textId="77777777" w:rsidR="0054400E" w:rsidRPr="000C26DF" w:rsidRDefault="0054400E" w:rsidP="0054400E">
            <w:pPr>
              <w:rPr>
                <w:rFonts w:ascii="Arial" w:hAnsi="Arial" w:cs="Arial"/>
              </w:rPr>
            </w:pPr>
          </w:p>
        </w:tc>
      </w:tr>
      <w:tr w:rsidR="0054400E" w:rsidRPr="000C26DF" w14:paraId="473DD9C5" w14:textId="77777777">
        <w:tc>
          <w:tcPr>
            <w:tcW w:w="4508" w:type="dxa"/>
          </w:tcPr>
          <w:p w14:paraId="2BCD8D5E" w14:textId="3F661998" w:rsidR="0054400E" w:rsidRPr="000C26DF" w:rsidRDefault="0054400E" w:rsidP="0054400E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 xml:space="preserve">Email Address </w:t>
            </w:r>
          </w:p>
        </w:tc>
        <w:tc>
          <w:tcPr>
            <w:tcW w:w="4508" w:type="dxa"/>
          </w:tcPr>
          <w:p w14:paraId="07B50999" w14:textId="77777777" w:rsidR="0054400E" w:rsidRPr="000C26DF" w:rsidRDefault="0054400E" w:rsidP="0054400E">
            <w:pPr>
              <w:rPr>
                <w:rFonts w:ascii="Arial" w:hAnsi="Arial" w:cs="Arial"/>
              </w:rPr>
            </w:pPr>
          </w:p>
        </w:tc>
      </w:tr>
      <w:tr w:rsidR="0054400E" w:rsidRPr="000C26DF" w14:paraId="4B9810A4" w14:textId="77777777">
        <w:tc>
          <w:tcPr>
            <w:tcW w:w="4508" w:type="dxa"/>
          </w:tcPr>
          <w:p w14:paraId="2AD83455" w14:textId="337E3D3C" w:rsidR="0054400E" w:rsidRPr="000C26DF" w:rsidRDefault="0054400E" w:rsidP="0054400E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Country/Region</w:t>
            </w:r>
          </w:p>
        </w:tc>
        <w:tc>
          <w:tcPr>
            <w:tcW w:w="4508" w:type="dxa"/>
          </w:tcPr>
          <w:p w14:paraId="435C6B95" w14:textId="77777777" w:rsidR="0054400E" w:rsidRPr="000C26DF" w:rsidRDefault="0054400E" w:rsidP="0054400E">
            <w:pPr>
              <w:rPr>
                <w:rFonts w:ascii="Arial" w:hAnsi="Arial" w:cs="Arial"/>
              </w:rPr>
            </w:pPr>
          </w:p>
        </w:tc>
      </w:tr>
      <w:tr w:rsidR="0054400E" w:rsidRPr="000C26DF" w14:paraId="0C4A9662" w14:textId="77777777">
        <w:tc>
          <w:tcPr>
            <w:tcW w:w="4508" w:type="dxa"/>
          </w:tcPr>
          <w:p w14:paraId="23C3316E" w14:textId="701DCF38" w:rsidR="0054400E" w:rsidRPr="000C26DF" w:rsidRDefault="0054400E" w:rsidP="0054400E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 xml:space="preserve">Role </w:t>
            </w:r>
            <w:r w:rsidR="000C26DF" w:rsidRPr="000C26DF">
              <w:rPr>
                <w:rFonts w:ascii="Arial" w:hAnsi="Arial" w:cs="Arial"/>
              </w:rPr>
              <w:t>(</w:t>
            </w:r>
            <w:r w:rsidRPr="00FA369F">
              <w:rPr>
                <w:rFonts w:ascii="Arial" w:hAnsi="Arial" w:cs="Arial"/>
              </w:rPr>
              <w:t>Educator, Policy Leader, Researcher, Media, Student, Other)</w:t>
            </w:r>
          </w:p>
        </w:tc>
        <w:tc>
          <w:tcPr>
            <w:tcW w:w="4508" w:type="dxa"/>
          </w:tcPr>
          <w:p w14:paraId="124C183D" w14:textId="77777777" w:rsidR="0054400E" w:rsidRPr="000C26DF" w:rsidRDefault="0054400E" w:rsidP="0054400E">
            <w:pPr>
              <w:rPr>
                <w:rFonts w:ascii="Arial" w:hAnsi="Arial" w:cs="Arial"/>
              </w:rPr>
            </w:pPr>
          </w:p>
        </w:tc>
      </w:tr>
      <w:tr w:rsidR="0054400E" w:rsidRPr="000C26DF" w14:paraId="04069409" w14:textId="77777777">
        <w:tc>
          <w:tcPr>
            <w:tcW w:w="4508" w:type="dxa"/>
          </w:tcPr>
          <w:p w14:paraId="2477E640" w14:textId="503CEBE4" w:rsidR="0054400E" w:rsidRPr="000C26DF" w:rsidRDefault="0054400E" w:rsidP="0054400E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Checkbox: “I endorse the values expressed in the Education 6.0 Declaration”</w:t>
            </w:r>
          </w:p>
        </w:tc>
        <w:tc>
          <w:tcPr>
            <w:tcW w:w="4508" w:type="dxa"/>
          </w:tcPr>
          <w:p w14:paraId="26C8E504" w14:textId="77777777" w:rsidR="0054400E" w:rsidRPr="000C26DF" w:rsidRDefault="0054400E" w:rsidP="0054400E">
            <w:pPr>
              <w:rPr>
                <w:rFonts w:ascii="Arial" w:hAnsi="Arial" w:cs="Arial"/>
              </w:rPr>
            </w:pPr>
          </w:p>
        </w:tc>
      </w:tr>
      <w:tr w:rsidR="000C26DF" w:rsidRPr="000C26DF" w14:paraId="4C1255B0" w14:textId="77777777">
        <w:tc>
          <w:tcPr>
            <w:tcW w:w="4508" w:type="dxa"/>
          </w:tcPr>
          <w:p w14:paraId="1B6E8AEC" w14:textId="77777777" w:rsidR="000C26DF" w:rsidRPr="000C26DF" w:rsidRDefault="000C26DF" w:rsidP="0054400E">
            <w:pPr>
              <w:rPr>
                <w:rFonts w:ascii="Arial" w:hAnsi="Arial" w:cs="Arial"/>
              </w:rPr>
            </w:pPr>
            <w:r w:rsidRPr="000C26DF">
              <w:rPr>
                <w:rFonts w:ascii="Arial" w:hAnsi="Arial" w:cs="Arial"/>
              </w:rPr>
              <w:t xml:space="preserve">Signature </w:t>
            </w:r>
          </w:p>
          <w:p w14:paraId="528090D7" w14:textId="06A6F1DF" w:rsidR="000C26DF" w:rsidRPr="000C26DF" w:rsidRDefault="000C26DF" w:rsidP="0054400E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29416026" w14:textId="77777777" w:rsidR="000C26DF" w:rsidRPr="000C26DF" w:rsidRDefault="000C26DF" w:rsidP="0054400E">
            <w:pPr>
              <w:rPr>
                <w:rFonts w:ascii="Arial" w:hAnsi="Arial" w:cs="Arial"/>
              </w:rPr>
            </w:pPr>
          </w:p>
        </w:tc>
      </w:tr>
      <w:tr w:rsidR="00446284" w:rsidRPr="000C26DF" w14:paraId="149A0684" w14:textId="77777777">
        <w:tc>
          <w:tcPr>
            <w:tcW w:w="4508" w:type="dxa"/>
          </w:tcPr>
          <w:p w14:paraId="1CCDB3E9" w14:textId="6590568B" w:rsidR="00446284" w:rsidRPr="000C26DF" w:rsidRDefault="00446284" w:rsidP="005440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</w:t>
            </w:r>
          </w:p>
        </w:tc>
        <w:tc>
          <w:tcPr>
            <w:tcW w:w="4508" w:type="dxa"/>
          </w:tcPr>
          <w:p w14:paraId="1A7BA5F2" w14:textId="77777777" w:rsidR="00446284" w:rsidRPr="000C26DF" w:rsidRDefault="00446284" w:rsidP="0054400E">
            <w:pPr>
              <w:rPr>
                <w:rFonts w:ascii="Arial" w:hAnsi="Arial" w:cs="Arial"/>
              </w:rPr>
            </w:pPr>
          </w:p>
        </w:tc>
      </w:tr>
    </w:tbl>
    <w:p w14:paraId="02CB3E5B" w14:textId="77777777" w:rsidR="00036071" w:rsidRDefault="00036071">
      <w:pPr>
        <w:rPr>
          <w:lang w:val="en-GB"/>
        </w:rPr>
      </w:pPr>
    </w:p>
    <w:p w14:paraId="5DDE7949" w14:textId="77777777" w:rsidR="00036071" w:rsidRDefault="00036071">
      <w:pPr>
        <w:rPr>
          <w:lang w:val="en-GB"/>
        </w:rPr>
      </w:pPr>
    </w:p>
    <w:p w14:paraId="17D62691" w14:textId="77777777" w:rsidR="00036071" w:rsidRDefault="00036071">
      <w:pPr>
        <w:rPr>
          <w:lang w:val="en-GB"/>
        </w:rPr>
      </w:pPr>
    </w:p>
    <w:p w14:paraId="4008DF99" w14:textId="77777777" w:rsidR="00036071" w:rsidRDefault="00036071">
      <w:pPr>
        <w:rPr>
          <w:lang w:val="en-GB"/>
        </w:rPr>
      </w:pPr>
    </w:p>
    <w:p w14:paraId="40213D18" w14:textId="77777777" w:rsidR="00036071" w:rsidRDefault="00036071">
      <w:pPr>
        <w:rPr>
          <w:lang w:val="en-GB"/>
        </w:rPr>
      </w:pPr>
    </w:p>
    <w:p w14:paraId="7C72E8A6" w14:textId="0255B3E7" w:rsid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36728" wp14:editId="1B04B8FD">
                <wp:simplePos x="0" y="0"/>
                <wp:positionH relativeFrom="page">
                  <wp:align>left</wp:align>
                </wp:positionH>
                <wp:positionV relativeFrom="paragraph">
                  <wp:posOffset>-922773</wp:posOffset>
                </wp:positionV>
                <wp:extent cx="7539624" cy="6245817"/>
                <wp:effectExtent l="0" t="0" r="4445" b="3175"/>
                <wp:wrapNone/>
                <wp:docPr id="15400348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9624" cy="624581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80DD0" w14:textId="01CDD5C8" w:rsidR="006E3FA6" w:rsidRDefault="006E3F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F0663" wp14:editId="038DAAE0">
                                  <wp:extent cx="7446365" cy="6265545"/>
                                  <wp:effectExtent l="0" t="0" r="2540" b="1905"/>
                                  <wp:docPr id="200517761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5177616" name="Picture 5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5344" cy="6273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6728" id="Text Box 4" o:spid="_x0000_s1028" type="#_x0000_t202" style="position:absolute;margin-left:0;margin-top:-72.65pt;width:593.65pt;height:491.8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" fillcolor="#002060" stroked="f" strokeweight=".5pt">
                <v:textbox>
                  <w:txbxContent>
                    <w:p w14:paraId="78180DD0" w14:textId="01CDD5C8" w:rsidR="006E3FA6" w:rsidRDefault="006E3FA6">
                      <w:r>
                        <w:rPr>
                          <w:noProof/>
                        </w:rPr>
                        <w:drawing>
                          <wp:inline distT="0" distB="0" distL="0" distR="0" wp14:anchorId="508F0663" wp14:editId="038DAAE0">
                            <wp:extent cx="7446365" cy="6265545"/>
                            <wp:effectExtent l="0" t="0" r="2540" b="1905"/>
                            <wp:docPr id="200517761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5177616" name="Picture 5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5344" cy="62731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B43FA2" w14:textId="77777777" w:rsidR="00E17DC6" w:rsidRDefault="00E17DC6">
      <w:pPr>
        <w:rPr>
          <w:lang w:val="en-GB"/>
        </w:rPr>
      </w:pPr>
    </w:p>
    <w:p w14:paraId="5BDF954F" w14:textId="77777777" w:rsidR="00E17DC6" w:rsidRDefault="00E17DC6">
      <w:pPr>
        <w:rPr>
          <w:lang w:val="en-GB"/>
        </w:rPr>
      </w:pPr>
    </w:p>
    <w:p w14:paraId="7D393C1E" w14:textId="77777777" w:rsidR="00E17DC6" w:rsidRDefault="00E17DC6">
      <w:pPr>
        <w:rPr>
          <w:lang w:val="en-GB"/>
        </w:rPr>
      </w:pPr>
    </w:p>
    <w:p w14:paraId="61428D9A" w14:textId="77777777" w:rsidR="00E17DC6" w:rsidRDefault="00E17DC6">
      <w:pPr>
        <w:rPr>
          <w:lang w:val="en-GB"/>
        </w:rPr>
      </w:pPr>
    </w:p>
    <w:p w14:paraId="7FA2D479" w14:textId="77777777" w:rsidR="00E17DC6" w:rsidRDefault="00E17DC6">
      <w:pPr>
        <w:rPr>
          <w:lang w:val="en-GB"/>
        </w:rPr>
      </w:pPr>
    </w:p>
    <w:p w14:paraId="1075ACCF" w14:textId="7E5E3A56" w:rsidR="00E17DC6" w:rsidRP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F0E375" wp14:editId="486AEEED">
                <wp:simplePos x="0" y="0"/>
                <wp:positionH relativeFrom="column">
                  <wp:posOffset>-1053885</wp:posOffset>
                </wp:positionH>
                <wp:positionV relativeFrom="paragraph">
                  <wp:posOffset>3585931</wp:posOffset>
                </wp:positionV>
                <wp:extent cx="7640492" cy="4417017"/>
                <wp:effectExtent l="0" t="0" r="17780" b="22225"/>
                <wp:wrapNone/>
                <wp:docPr id="140583561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492" cy="441701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1ABDF" w14:textId="77777777" w:rsidR="006E3FA6" w:rsidRPr="006E3FA6" w:rsidRDefault="006E3FA6" w:rsidP="006E3FA6"/>
                          <w:p w14:paraId="118B7BC2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Info</w:t>
                            </w:r>
                          </w:p>
                          <w:p w14:paraId="2F176A9D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+268-7619-2898</w:t>
                            </w:r>
                          </w:p>
                          <w:p w14:paraId="3061D829" w14:textId="19BCADA4" w:rsidR="006E3FA6" w:rsidRPr="006E3FA6" w:rsidRDefault="006E3FA6" w:rsidP="006E3FA6">
                            <w:pPr>
                              <w:ind w:firstLine="720"/>
                              <w:rPr>
                                <w:color w:val="FFFFFF" w:themeColor="background1"/>
                              </w:rPr>
                            </w:pPr>
                            <w:hyperlink r:id="rId9" w:history="1">
                              <w:r w:rsidRPr="006E3FA6">
                                <w:rPr>
                                  <w:rStyle w:val="Hyperlink"/>
                                  <w:color w:val="FFFFFF" w:themeColor="background1"/>
                                </w:rPr>
                                <w:t>summit</w:t>
                              </w:r>
                              <w:r w:rsidRPr="006E3FA6">
                                <w:rPr>
                                  <w:rStyle w:val="Hyperlink"/>
                                  <w:color w:val="FFFFFF" w:themeColor="background1"/>
                                </w:rPr>
                                <w:t>@springfieldresearch.university</w:t>
                              </w:r>
                            </w:hyperlink>
                          </w:p>
                          <w:p w14:paraId="27F68932" w14:textId="77777777" w:rsidR="006E3FA6" w:rsidRPr="006E3FA6" w:rsidRDefault="006E3FA6" w:rsidP="006E3FA6">
                            <w:pPr>
                              <w:ind w:firstLine="720"/>
                            </w:pPr>
                          </w:p>
                          <w:p w14:paraId="34AE6F8B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Address</w:t>
                            </w:r>
                          </w:p>
                          <w:p w14:paraId="22F9E863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Knowledge Park I, Examination Council of Eswatini,</w:t>
                            </w:r>
                          </w:p>
                          <w:p w14:paraId="6854DCFA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 xml:space="preserve">Ezulwini Valley, </w:t>
                            </w:r>
                            <w:proofErr w:type="spellStart"/>
                            <w:r w:rsidRPr="006E3FA6">
                              <w:t>Ezulwini</w:t>
                            </w:r>
                            <w:proofErr w:type="spellEnd"/>
                          </w:p>
                          <w:p w14:paraId="1AAE59CF" w14:textId="77777777" w:rsidR="006E3FA6" w:rsidRDefault="006E3FA6" w:rsidP="006E3FA6">
                            <w:pPr>
                              <w:ind w:firstLine="720"/>
                            </w:pPr>
                            <w:r w:rsidRPr="006E3FA6">
                              <w:t>Eswatini</w:t>
                            </w:r>
                          </w:p>
                          <w:p w14:paraId="1EE909F8" w14:textId="77777777" w:rsidR="006E3FA6" w:rsidRDefault="006E3FA6" w:rsidP="006E3FA6">
                            <w:pPr>
                              <w:ind w:firstLine="720"/>
                            </w:pPr>
                          </w:p>
                          <w:p w14:paraId="6F2E98B8" w14:textId="4BF7CF27" w:rsidR="006E3FA6" w:rsidRPr="006E3FA6" w:rsidRDefault="006E3FA6" w:rsidP="006E3FA6">
                            <w:pPr>
                              <w:ind w:firstLine="7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38030" wp14:editId="482EF19C">
                                  <wp:extent cx="2564765" cy="984250"/>
                                  <wp:effectExtent l="0" t="0" r="6985" b="6350"/>
                                  <wp:docPr id="129881533" name="Picture 7" descr="WeAreSR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AreSR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765" cy="98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572FED" w14:textId="77777777" w:rsidR="006E3FA6" w:rsidRDefault="006E3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E375" id="Text Box 6" o:spid="_x0000_s1029" type="#_x0000_t202" style="position:absolute;margin-left:-83pt;margin-top:282.35pt;width:601.6pt;height:34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" fillcolor="black [3213]" strokeweight=".5pt">
                <v:textbox>
                  <w:txbxContent>
                    <w:p w14:paraId="69E1ABDF" w14:textId="77777777" w:rsidR="006E3FA6" w:rsidRPr="006E3FA6" w:rsidRDefault="006E3FA6" w:rsidP="006E3FA6"/>
                    <w:p w14:paraId="118B7BC2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Info</w:t>
                      </w:r>
                    </w:p>
                    <w:p w14:paraId="2F176A9D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+268-7619-2898</w:t>
                      </w:r>
                    </w:p>
                    <w:p w14:paraId="3061D829" w14:textId="19BCADA4" w:rsidR="006E3FA6" w:rsidRPr="006E3FA6" w:rsidRDefault="006E3FA6" w:rsidP="006E3FA6">
                      <w:pPr>
                        <w:ind w:firstLine="720"/>
                        <w:rPr>
                          <w:color w:val="FFFFFF" w:themeColor="background1"/>
                        </w:rPr>
                      </w:pPr>
                      <w:hyperlink r:id="rId11" w:history="1">
                        <w:r w:rsidRPr="006E3FA6">
                          <w:rPr>
                            <w:rStyle w:val="Hyperlink"/>
                            <w:color w:val="FFFFFF" w:themeColor="background1"/>
                          </w:rPr>
                          <w:t>summit</w:t>
                        </w:r>
                        <w:r w:rsidRPr="006E3FA6">
                          <w:rPr>
                            <w:rStyle w:val="Hyperlink"/>
                            <w:color w:val="FFFFFF" w:themeColor="background1"/>
                          </w:rPr>
                          <w:t>@springfieldresearch.university</w:t>
                        </w:r>
                      </w:hyperlink>
                    </w:p>
                    <w:p w14:paraId="27F68932" w14:textId="77777777" w:rsidR="006E3FA6" w:rsidRPr="006E3FA6" w:rsidRDefault="006E3FA6" w:rsidP="006E3FA6">
                      <w:pPr>
                        <w:ind w:firstLine="720"/>
                      </w:pPr>
                    </w:p>
                    <w:p w14:paraId="34AE6F8B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Address</w:t>
                      </w:r>
                    </w:p>
                    <w:p w14:paraId="22F9E863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Knowledge Park I, Examination Council of Eswatini,</w:t>
                      </w:r>
                    </w:p>
                    <w:p w14:paraId="6854DCFA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 xml:space="preserve">Ezulwini Valley, </w:t>
                      </w:r>
                      <w:proofErr w:type="spellStart"/>
                      <w:r w:rsidRPr="006E3FA6">
                        <w:t>Ezulwini</w:t>
                      </w:r>
                      <w:proofErr w:type="spellEnd"/>
                    </w:p>
                    <w:p w14:paraId="1AAE59CF" w14:textId="77777777" w:rsidR="006E3FA6" w:rsidRDefault="006E3FA6" w:rsidP="006E3FA6">
                      <w:pPr>
                        <w:ind w:firstLine="720"/>
                      </w:pPr>
                      <w:r w:rsidRPr="006E3FA6">
                        <w:t>Eswatini</w:t>
                      </w:r>
                    </w:p>
                    <w:p w14:paraId="1EE909F8" w14:textId="77777777" w:rsidR="006E3FA6" w:rsidRDefault="006E3FA6" w:rsidP="006E3FA6">
                      <w:pPr>
                        <w:ind w:firstLine="720"/>
                      </w:pPr>
                    </w:p>
                    <w:p w14:paraId="6F2E98B8" w14:textId="4BF7CF27" w:rsidR="006E3FA6" w:rsidRPr="006E3FA6" w:rsidRDefault="006E3FA6" w:rsidP="006E3FA6">
                      <w:pPr>
                        <w:ind w:firstLine="7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938030" wp14:editId="482EF19C">
                            <wp:extent cx="2564765" cy="984250"/>
                            <wp:effectExtent l="0" t="0" r="6985" b="6350"/>
                            <wp:docPr id="129881533" name="Picture 7" descr="WeAreSR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WeAreSR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4765" cy="98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572FED" w14:textId="77777777" w:rsidR="006E3FA6" w:rsidRDefault="006E3FA6"/>
                  </w:txbxContent>
                </v:textbox>
              </v:shape>
            </w:pict>
          </mc:Fallback>
        </mc:AlternateContent>
      </w:r>
    </w:p>
    <w:sectPr w:rsidR="00E17DC6" w:rsidRPr="00E17DC6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5D31C" w14:textId="77777777" w:rsidR="00701777" w:rsidRDefault="00701777" w:rsidP="00E17DC6">
      <w:pPr>
        <w:spacing w:after="0" w:line="240" w:lineRule="auto"/>
      </w:pPr>
      <w:r>
        <w:separator/>
      </w:r>
    </w:p>
  </w:endnote>
  <w:endnote w:type="continuationSeparator" w:id="0">
    <w:p w14:paraId="1DAED0A0" w14:textId="77777777" w:rsidR="00701777" w:rsidRDefault="00701777" w:rsidP="00E17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6649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303E1FB" w14:textId="6D740F6E" w:rsidR="00E87E93" w:rsidRDefault="00E87E9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9FECCDF" w14:textId="77777777" w:rsidR="00E87E93" w:rsidRDefault="00E87E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2FE41" w14:textId="77777777" w:rsidR="00701777" w:rsidRDefault="00701777" w:rsidP="00E17DC6">
      <w:pPr>
        <w:spacing w:after="0" w:line="240" w:lineRule="auto"/>
      </w:pPr>
      <w:r>
        <w:separator/>
      </w:r>
    </w:p>
  </w:footnote>
  <w:footnote w:type="continuationSeparator" w:id="0">
    <w:p w14:paraId="7E11DF87" w14:textId="77777777" w:rsidR="00701777" w:rsidRDefault="00701777" w:rsidP="00E17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D803B" w14:textId="2DB68960" w:rsidR="00E17DC6" w:rsidRPr="002226D9" w:rsidRDefault="009E7E47" w:rsidP="002226D9">
    <w:pPr>
      <w:pStyle w:val="Header"/>
    </w:pPr>
    <w:r w:rsidRPr="003A741E">
      <w:rPr>
        <w:b/>
        <w:bCs/>
      </w:rPr>
      <w:t>Education 6.0 Declaration</w:t>
    </w:r>
    <w:r w:rsidRPr="003A741E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37165"/>
    <w:multiLevelType w:val="multilevel"/>
    <w:tmpl w:val="0A7C8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02599E"/>
    <w:multiLevelType w:val="multilevel"/>
    <w:tmpl w:val="8BEC8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4D514E"/>
    <w:multiLevelType w:val="multilevel"/>
    <w:tmpl w:val="AB6E3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6139DC"/>
    <w:multiLevelType w:val="multilevel"/>
    <w:tmpl w:val="D2E08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535D26"/>
    <w:multiLevelType w:val="multilevel"/>
    <w:tmpl w:val="A9F8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CB2E71"/>
    <w:multiLevelType w:val="multilevel"/>
    <w:tmpl w:val="B2EA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B121E2"/>
    <w:multiLevelType w:val="multilevel"/>
    <w:tmpl w:val="08167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153D67"/>
    <w:multiLevelType w:val="multilevel"/>
    <w:tmpl w:val="C06C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7B614A"/>
    <w:multiLevelType w:val="multilevel"/>
    <w:tmpl w:val="27568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5332945">
    <w:abstractNumId w:val="5"/>
  </w:num>
  <w:num w:numId="2" w16cid:durableId="496578360">
    <w:abstractNumId w:val="0"/>
  </w:num>
  <w:num w:numId="3" w16cid:durableId="1310403232">
    <w:abstractNumId w:val="2"/>
  </w:num>
  <w:num w:numId="4" w16cid:durableId="455754300">
    <w:abstractNumId w:val="7"/>
  </w:num>
  <w:num w:numId="5" w16cid:durableId="30763569">
    <w:abstractNumId w:val="1"/>
  </w:num>
  <w:num w:numId="6" w16cid:durableId="934439064">
    <w:abstractNumId w:val="3"/>
  </w:num>
  <w:num w:numId="7" w16cid:durableId="921646461">
    <w:abstractNumId w:val="6"/>
  </w:num>
  <w:num w:numId="8" w16cid:durableId="830487659">
    <w:abstractNumId w:val="4"/>
  </w:num>
  <w:num w:numId="9" w16cid:durableId="11622822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DC6"/>
    <w:rsid w:val="00036071"/>
    <w:rsid w:val="00097013"/>
    <w:rsid w:val="000C26DF"/>
    <w:rsid w:val="00141DAC"/>
    <w:rsid w:val="001655B6"/>
    <w:rsid w:val="001D6909"/>
    <w:rsid w:val="002053AA"/>
    <w:rsid w:val="002226D9"/>
    <w:rsid w:val="00256AF3"/>
    <w:rsid w:val="002D5F59"/>
    <w:rsid w:val="00322296"/>
    <w:rsid w:val="003621D5"/>
    <w:rsid w:val="00387757"/>
    <w:rsid w:val="00446284"/>
    <w:rsid w:val="00466026"/>
    <w:rsid w:val="00524A77"/>
    <w:rsid w:val="0054400E"/>
    <w:rsid w:val="00557957"/>
    <w:rsid w:val="00564065"/>
    <w:rsid w:val="005B6C9B"/>
    <w:rsid w:val="006816CF"/>
    <w:rsid w:val="006C1F88"/>
    <w:rsid w:val="006E3FA6"/>
    <w:rsid w:val="00701777"/>
    <w:rsid w:val="007472E1"/>
    <w:rsid w:val="00895DF7"/>
    <w:rsid w:val="00911AAB"/>
    <w:rsid w:val="00940043"/>
    <w:rsid w:val="00947C62"/>
    <w:rsid w:val="009E7E47"/>
    <w:rsid w:val="00A25AB8"/>
    <w:rsid w:val="00A70306"/>
    <w:rsid w:val="00B2335D"/>
    <w:rsid w:val="00BE705E"/>
    <w:rsid w:val="00C557CD"/>
    <w:rsid w:val="00CE2220"/>
    <w:rsid w:val="00D13F09"/>
    <w:rsid w:val="00D26F72"/>
    <w:rsid w:val="00D87933"/>
    <w:rsid w:val="00DE19C0"/>
    <w:rsid w:val="00E17DC6"/>
    <w:rsid w:val="00E87E93"/>
    <w:rsid w:val="00EA6880"/>
    <w:rsid w:val="00F032E0"/>
    <w:rsid w:val="00F9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EF00C0"/>
  <w15:chartTrackingRefBased/>
  <w15:docId w15:val="{308663A5-415D-42A6-ADFF-E2EF1ABA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7D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D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7D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7D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7D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7D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7D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7D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7D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7D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7D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7D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7D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7D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7D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7D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7D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7D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7D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7D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7D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7D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7D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7D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7D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7D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7D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7D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7DC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DC6"/>
  </w:style>
  <w:style w:type="paragraph" w:styleId="Footer">
    <w:name w:val="footer"/>
    <w:basedOn w:val="Normal"/>
    <w:link w:val="FooterChar"/>
    <w:uiPriority w:val="99"/>
    <w:unhideWhenUsed/>
    <w:rsid w:val="00E17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DC6"/>
  </w:style>
  <w:style w:type="table" w:styleId="TableGridLight">
    <w:name w:val="Grid Table Light"/>
    <w:basedOn w:val="TableNormal"/>
    <w:uiPriority w:val="40"/>
    <w:rsid w:val="00E17D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E3FA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3FA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0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4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9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1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2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3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8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2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4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1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73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52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ummit@springfieldresearch.universit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summit@springfieldresearch.universit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Godfrey Gandawa</dc:creator>
  <cp:keywords/>
  <dc:description/>
  <cp:lastModifiedBy>Dr Godfrey Gandawa</cp:lastModifiedBy>
  <cp:revision>18</cp:revision>
  <cp:lastPrinted>2025-07-02T17:35:00Z</cp:lastPrinted>
  <dcterms:created xsi:type="dcterms:W3CDTF">2025-07-02T18:07:00Z</dcterms:created>
  <dcterms:modified xsi:type="dcterms:W3CDTF">2025-07-02T19:00:00Z</dcterms:modified>
</cp:coreProperties>
</file>